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B5" w:rsidRPr="00AE402C" w:rsidRDefault="00C73BB5" w:rsidP="00C73BB5">
      <w:pPr>
        <w:spacing w:line="216" w:lineRule="auto"/>
        <w:rPr>
          <w:rFonts w:cs="Times New Roman"/>
          <w:sz w:val="18"/>
          <w:szCs w:val="18"/>
        </w:rPr>
      </w:pPr>
      <w:bookmarkStart w:id="0" w:name="_GoBack"/>
      <w:bookmarkEnd w:id="0"/>
    </w:p>
    <w:p w:rsidR="003410CB" w:rsidRPr="00AE402C" w:rsidRDefault="003410CB" w:rsidP="00C73BB5">
      <w:pPr>
        <w:spacing w:line="216" w:lineRule="auto"/>
        <w:rPr>
          <w:rFonts w:cs="Times New Roman"/>
          <w:sz w:val="18"/>
          <w:szCs w:val="18"/>
        </w:rPr>
      </w:pPr>
    </w:p>
    <w:p w:rsidR="003410CB" w:rsidRPr="00AE402C" w:rsidRDefault="003410CB" w:rsidP="00C73BB5">
      <w:pPr>
        <w:spacing w:line="216" w:lineRule="auto"/>
        <w:rPr>
          <w:rFonts w:cs="Times New Roman"/>
          <w:sz w:val="18"/>
          <w:szCs w:val="18"/>
        </w:rPr>
      </w:pPr>
    </w:p>
    <w:p w:rsidR="00B63797" w:rsidRPr="00AE402C" w:rsidRDefault="00BA7AB8" w:rsidP="00D30E5B">
      <w:pPr>
        <w:spacing w:line="216" w:lineRule="auto"/>
        <w:jc w:val="right"/>
        <w:rPr>
          <w:rFonts w:cs="Times New Roman"/>
          <w:sz w:val="20"/>
          <w:szCs w:val="20"/>
        </w:rPr>
      </w:pPr>
      <w:r w:rsidRPr="00AE402C">
        <w:rPr>
          <w:rFonts w:cs="Times New Roman"/>
          <w:sz w:val="20"/>
          <w:szCs w:val="20"/>
        </w:rPr>
        <w:t>18</w:t>
      </w:r>
      <w:r w:rsidR="00B63797" w:rsidRPr="00AE402C">
        <w:rPr>
          <w:rFonts w:cs="Times New Roman"/>
          <w:sz w:val="20"/>
          <w:szCs w:val="20"/>
        </w:rPr>
        <w:t>.</w:t>
      </w:r>
      <w:r w:rsidRPr="00AE402C">
        <w:rPr>
          <w:rFonts w:cs="Times New Roman"/>
          <w:sz w:val="20"/>
          <w:szCs w:val="20"/>
        </w:rPr>
        <w:t>10</w:t>
      </w:r>
      <w:r w:rsidR="00B63797" w:rsidRPr="00AE402C">
        <w:rPr>
          <w:rFonts w:cs="Times New Roman"/>
          <w:sz w:val="20"/>
          <w:szCs w:val="20"/>
        </w:rPr>
        <w:t>.201</w:t>
      </w:r>
      <w:r w:rsidR="00333283" w:rsidRPr="00AE402C">
        <w:rPr>
          <w:rFonts w:cs="Times New Roman"/>
          <w:sz w:val="20"/>
          <w:szCs w:val="20"/>
        </w:rPr>
        <w:t>9</w:t>
      </w:r>
    </w:p>
    <w:p w:rsidR="003410CB" w:rsidRPr="00AE402C" w:rsidRDefault="003410CB" w:rsidP="00D30E5B">
      <w:pPr>
        <w:spacing w:line="216" w:lineRule="auto"/>
        <w:jc w:val="right"/>
        <w:rPr>
          <w:rFonts w:cs="Times New Roman"/>
          <w:sz w:val="20"/>
          <w:szCs w:val="20"/>
        </w:rPr>
      </w:pPr>
    </w:p>
    <w:p w:rsidR="003410CB" w:rsidRPr="00AE402C" w:rsidRDefault="003410CB" w:rsidP="00D30E5B">
      <w:pPr>
        <w:spacing w:line="216" w:lineRule="auto"/>
        <w:jc w:val="right"/>
        <w:rPr>
          <w:rFonts w:cs="Times New Roman"/>
          <w:sz w:val="20"/>
          <w:szCs w:val="20"/>
        </w:rPr>
      </w:pPr>
    </w:p>
    <w:p w:rsidR="00BA4C68" w:rsidRPr="00AE402C" w:rsidRDefault="00BA4C68" w:rsidP="00806EA2">
      <w:pPr>
        <w:spacing w:after="200" w:line="276" w:lineRule="auto"/>
        <w:ind w:right="1134"/>
        <w:jc w:val="center"/>
        <w:rPr>
          <w:rFonts w:eastAsiaTheme="minorHAnsi" w:cstheme="minorHAnsi"/>
          <w:b/>
          <w:szCs w:val="26"/>
          <w:lang w:val="de-AT" w:eastAsia="en-US"/>
        </w:rPr>
      </w:pPr>
      <w:r w:rsidRPr="00AE402C">
        <w:rPr>
          <w:rFonts w:eastAsiaTheme="minorHAnsi" w:cstheme="minorHAnsi"/>
          <w:b/>
          <w:szCs w:val="26"/>
          <w:lang w:val="de-AT" w:eastAsia="en-US"/>
        </w:rPr>
        <w:t xml:space="preserve">Überschalltraining des Bundesheeres </w:t>
      </w:r>
      <w:r w:rsidR="00806EA2" w:rsidRPr="00AE402C">
        <w:rPr>
          <w:rFonts w:eastAsiaTheme="minorHAnsi" w:cstheme="minorHAnsi"/>
          <w:b/>
          <w:szCs w:val="26"/>
          <w:lang w:val="de-AT" w:eastAsia="en-US"/>
        </w:rPr>
        <w:t>für unsere</w:t>
      </w:r>
      <w:r w:rsidRPr="00AE402C">
        <w:rPr>
          <w:rFonts w:eastAsiaTheme="minorHAnsi" w:cstheme="minorHAnsi"/>
          <w:b/>
          <w:szCs w:val="26"/>
          <w:lang w:val="de-AT" w:eastAsia="en-US"/>
        </w:rPr>
        <w:t xml:space="preserve"> Sicherheit</w:t>
      </w:r>
    </w:p>
    <w:p w:rsidR="00806EA2" w:rsidRPr="00AE402C" w:rsidRDefault="00BA4C68" w:rsidP="00806EA2">
      <w:pPr>
        <w:spacing w:after="120" w:line="276" w:lineRule="auto"/>
        <w:ind w:right="1134"/>
        <w:jc w:val="both"/>
        <w:rPr>
          <w:rFonts w:eastAsiaTheme="minorHAnsi" w:cstheme="minorHAnsi"/>
          <w:szCs w:val="26"/>
          <w:lang w:val="de-AT" w:eastAsia="en-US"/>
        </w:rPr>
      </w:pPr>
      <w:r w:rsidRPr="00AE402C">
        <w:rPr>
          <w:rFonts w:eastAsiaTheme="minorHAnsi" w:cstheme="minorHAnsi"/>
          <w:szCs w:val="26"/>
          <w:lang w:val="de-AT" w:eastAsia="en-US"/>
        </w:rPr>
        <w:t xml:space="preserve">Von </w:t>
      </w:r>
      <w:r w:rsidR="00806EA2" w:rsidRPr="00AE402C">
        <w:rPr>
          <w:rFonts w:eastAsiaTheme="minorHAnsi" w:cstheme="minorHAnsi"/>
          <w:b/>
          <w:szCs w:val="26"/>
          <w:lang w:val="de-AT" w:eastAsia="en-US"/>
        </w:rPr>
        <w:t>21. Bis 31. Oktober</w:t>
      </w:r>
      <w:r w:rsidRPr="00AE402C">
        <w:rPr>
          <w:rFonts w:eastAsiaTheme="minorHAnsi" w:cstheme="minorHAnsi"/>
          <w:b/>
          <w:szCs w:val="26"/>
          <w:lang w:val="de-AT" w:eastAsia="en-US"/>
        </w:rPr>
        <w:t xml:space="preserve"> 2019</w:t>
      </w:r>
      <w:r w:rsidRPr="00AE402C">
        <w:rPr>
          <w:rFonts w:eastAsiaTheme="minorHAnsi" w:cstheme="minorHAnsi"/>
          <w:szCs w:val="26"/>
          <w:lang w:val="de-AT" w:eastAsia="en-US"/>
        </w:rPr>
        <w:t xml:space="preserve"> trainieren die Eurofighter-Piloten des Bundesheeres Abfangmanöver im Überschallbereich. Das Training ist unverzichtbar für den sicheren Flugbetrieb bei allen</w:t>
      </w:r>
      <w:r w:rsidR="00724A0C" w:rsidRPr="00AE402C">
        <w:rPr>
          <w:rFonts w:eastAsiaTheme="minorHAnsi" w:cstheme="minorHAnsi"/>
          <w:szCs w:val="26"/>
          <w:lang w:val="de-AT" w:eastAsia="en-US"/>
        </w:rPr>
        <w:t xml:space="preserve"> Einsatzfällen.</w:t>
      </w:r>
      <w:r w:rsidRPr="00AE402C">
        <w:rPr>
          <w:rFonts w:eastAsiaTheme="minorHAnsi" w:cstheme="minorHAnsi"/>
          <w:szCs w:val="26"/>
          <w:lang w:val="de-AT" w:eastAsia="en-US"/>
        </w:rPr>
        <w:t xml:space="preserve"> </w:t>
      </w:r>
      <w:r w:rsidR="00724A0C" w:rsidRPr="00AE402C">
        <w:rPr>
          <w:rFonts w:eastAsiaTheme="minorHAnsi" w:cstheme="minorHAnsi"/>
          <w:szCs w:val="26"/>
          <w:lang w:val="de-AT" w:eastAsia="en-US"/>
        </w:rPr>
        <w:t>D</w:t>
      </w:r>
      <w:r w:rsidRPr="00AE402C">
        <w:rPr>
          <w:rFonts w:eastAsiaTheme="minorHAnsi" w:cstheme="minorHAnsi"/>
          <w:szCs w:val="26"/>
          <w:lang w:val="de-AT" w:eastAsia="en-US"/>
        </w:rPr>
        <w:t xml:space="preserve">ie Piloten </w:t>
      </w:r>
      <w:r w:rsidR="00724A0C" w:rsidRPr="00AE402C">
        <w:rPr>
          <w:rFonts w:eastAsiaTheme="minorHAnsi" w:cstheme="minorHAnsi"/>
          <w:szCs w:val="26"/>
          <w:lang w:val="de-AT" w:eastAsia="en-US"/>
        </w:rPr>
        <w:t xml:space="preserve">trainieren </w:t>
      </w:r>
      <w:r w:rsidRPr="00AE402C">
        <w:rPr>
          <w:rFonts w:eastAsiaTheme="minorHAnsi" w:cstheme="minorHAnsi"/>
          <w:szCs w:val="26"/>
          <w:lang w:val="de-AT" w:eastAsia="en-US"/>
        </w:rPr>
        <w:t xml:space="preserve">unter realen körperlichen Belastungen, </w:t>
      </w:r>
      <w:r w:rsidR="00724A0C" w:rsidRPr="00AE402C">
        <w:rPr>
          <w:rFonts w:eastAsiaTheme="minorHAnsi" w:cstheme="minorHAnsi"/>
          <w:szCs w:val="26"/>
          <w:lang w:val="de-AT" w:eastAsia="en-US"/>
        </w:rPr>
        <w:t>die</w:t>
      </w:r>
      <w:r w:rsidRPr="00AE402C">
        <w:rPr>
          <w:rFonts w:eastAsiaTheme="minorHAnsi" w:cstheme="minorHAnsi"/>
          <w:szCs w:val="26"/>
          <w:lang w:val="de-AT" w:eastAsia="en-US"/>
        </w:rPr>
        <w:t xml:space="preserve"> im Simulator nicht dargestellt werden können. </w:t>
      </w:r>
      <w:r w:rsidR="00806EA2" w:rsidRPr="00AE402C">
        <w:rPr>
          <w:rFonts w:eastAsiaTheme="minorHAnsi" w:cstheme="minorHAnsi"/>
          <w:szCs w:val="26"/>
          <w:lang w:val="de-AT" w:eastAsia="en-US"/>
        </w:rPr>
        <w:t xml:space="preserve">Pro Tag sind jeweils zwei Überschallflüge zwischen 8:00 Uhr und 16:00 Uhr vorgesehen. </w:t>
      </w:r>
      <w:r w:rsidRPr="00AE402C">
        <w:rPr>
          <w:rFonts w:eastAsiaTheme="minorHAnsi" w:cstheme="minorHAnsi"/>
          <w:szCs w:val="26"/>
          <w:lang w:val="de-AT" w:eastAsia="en-US"/>
        </w:rPr>
        <w:t xml:space="preserve">Zur Reduzierung der bodennahen Schallausbreitung werden </w:t>
      </w:r>
      <w:r w:rsidR="00724A0C" w:rsidRPr="00AE402C">
        <w:rPr>
          <w:rFonts w:eastAsiaTheme="minorHAnsi" w:cstheme="minorHAnsi"/>
          <w:szCs w:val="26"/>
          <w:lang w:val="de-AT" w:eastAsia="en-US"/>
        </w:rPr>
        <w:t xml:space="preserve">vom </w:t>
      </w:r>
    </w:p>
    <w:p w:rsidR="00BA4C68" w:rsidRPr="00AE402C" w:rsidRDefault="00724A0C" w:rsidP="00806EA2">
      <w:pPr>
        <w:spacing w:after="120" w:line="276" w:lineRule="auto"/>
        <w:ind w:right="1134"/>
        <w:jc w:val="both"/>
        <w:rPr>
          <w:rFonts w:eastAsiaTheme="minorHAnsi" w:cstheme="minorHAnsi"/>
          <w:szCs w:val="26"/>
          <w:lang w:val="de-AT" w:eastAsia="en-US"/>
        </w:rPr>
      </w:pPr>
      <w:r w:rsidRPr="00AE402C">
        <w:rPr>
          <w:rFonts w:eastAsiaTheme="minorHAnsi" w:cstheme="minorHAnsi"/>
          <w:szCs w:val="26"/>
          <w:lang w:val="de-AT" w:eastAsia="en-US"/>
        </w:rPr>
        <w:t>Bundesheer</w:t>
      </w:r>
      <w:r w:rsidR="00BA4C68" w:rsidRPr="00AE402C">
        <w:rPr>
          <w:rFonts w:eastAsiaTheme="minorHAnsi" w:cstheme="minorHAnsi"/>
          <w:szCs w:val="26"/>
          <w:lang w:val="de-AT" w:eastAsia="en-US"/>
        </w:rPr>
        <w:t xml:space="preserve"> folgende Maßnahmen getroffen:</w:t>
      </w:r>
    </w:p>
    <w:p w:rsidR="00724A0C" w:rsidRPr="00AE402C" w:rsidRDefault="00724A0C" w:rsidP="00806EA2">
      <w:pPr>
        <w:numPr>
          <w:ilvl w:val="0"/>
          <w:numId w:val="2"/>
        </w:numPr>
        <w:spacing w:after="120" w:line="276" w:lineRule="auto"/>
        <w:ind w:right="1134"/>
        <w:jc w:val="both"/>
        <w:rPr>
          <w:rFonts w:eastAsiaTheme="minorHAnsi" w:cstheme="minorHAnsi"/>
          <w:szCs w:val="26"/>
          <w:lang w:val="de-AT" w:eastAsia="en-US"/>
        </w:rPr>
      </w:pPr>
      <w:r w:rsidRPr="00AE402C">
        <w:rPr>
          <w:rFonts w:eastAsiaTheme="minorHAnsi" w:cstheme="minorHAnsi"/>
          <w:szCs w:val="26"/>
          <w:lang w:val="de-AT" w:eastAsia="en-US"/>
        </w:rPr>
        <w:t xml:space="preserve">Kurze </w:t>
      </w:r>
      <w:r w:rsidR="00BA4C68" w:rsidRPr="00AE402C">
        <w:rPr>
          <w:rFonts w:eastAsiaTheme="minorHAnsi" w:cstheme="minorHAnsi"/>
          <w:szCs w:val="26"/>
          <w:lang w:val="de-AT" w:eastAsia="en-US"/>
        </w:rPr>
        <w:t xml:space="preserve">Beschleunigungsphasen der Eurofighter </w:t>
      </w:r>
    </w:p>
    <w:p w:rsidR="00BA4C68" w:rsidRPr="00AE402C" w:rsidRDefault="00BA4C68" w:rsidP="00806EA2">
      <w:pPr>
        <w:numPr>
          <w:ilvl w:val="0"/>
          <w:numId w:val="2"/>
        </w:numPr>
        <w:spacing w:after="120" w:line="276" w:lineRule="auto"/>
        <w:ind w:right="1134"/>
        <w:jc w:val="both"/>
        <w:rPr>
          <w:rFonts w:eastAsiaTheme="minorHAnsi" w:cstheme="minorHAnsi"/>
          <w:szCs w:val="26"/>
          <w:lang w:val="de-AT" w:eastAsia="en-US"/>
        </w:rPr>
      </w:pPr>
      <w:r w:rsidRPr="00AE402C">
        <w:rPr>
          <w:rFonts w:eastAsiaTheme="minorHAnsi" w:cstheme="minorHAnsi"/>
          <w:szCs w:val="26"/>
          <w:lang w:val="de-AT" w:eastAsia="en-US"/>
        </w:rPr>
        <w:t>Die Schallverteilung wird laufend dokumentiert, um eine mehrfache Beschallung gleicher Räume auf ein Minimum zu reduzieren.</w:t>
      </w:r>
    </w:p>
    <w:p w:rsidR="009940D6" w:rsidRPr="00AE402C" w:rsidRDefault="00724A0C" w:rsidP="00806EA2">
      <w:pPr>
        <w:numPr>
          <w:ilvl w:val="0"/>
          <w:numId w:val="2"/>
        </w:numPr>
        <w:spacing w:after="120" w:line="276" w:lineRule="auto"/>
        <w:ind w:right="1134"/>
        <w:jc w:val="both"/>
        <w:rPr>
          <w:rFonts w:eastAsiaTheme="minorHAnsi" w:cstheme="minorHAnsi"/>
          <w:szCs w:val="26"/>
          <w:lang w:val="de-AT" w:eastAsia="en-US"/>
        </w:rPr>
      </w:pPr>
      <w:r w:rsidRPr="00AE402C">
        <w:rPr>
          <w:rFonts w:eastAsiaTheme="minorHAnsi" w:cstheme="minorHAnsi"/>
          <w:szCs w:val="26"/>
          <w:lang w:val="de-AT" w:eastAsia="en-US"/>
        </w:rPr>
        <w:t>Aussparen von Ballungsräumen</w:t>
      </w:r>
      <w:r w:rsidR="00BA4C68" w:rsidRPr="00AE402C">
        <w:rPr>
          <w:rFonts w:eastAsiaTheme="minorHAnsi" w:cstheme="minorHAnsi"/>
          <w:szCs w:val="26"/>
          <w:lang w:val="de-AT" w:eastAsia="en-US"/>
        </w:rPr>
        <w:t xml:space="preserve">. </w:t>
      </w:r>
    </w:p>
    <w:p w:rsidR="00BA4C68" w:rsidRPr="00AE402C" w:rsidRDefault="00724A0C" w:rsidP="00806EA2">
      <w:pPr>
        <w:numPr>
          <w:ilvl w:val="0"/>
          <w:numId w:val="2"/>
        </w:numPr>
        <w:spacing w:after="120" w:line="276" w:lineRule="auto"/>
        <w:ind w:right="1134"/>
        <w:jc w:val="both"/>
        <w:rPr>
          <w:rFonts w:eastAsiaTheme="minorHAnsi" w:cstheme="minorHAnsi"/>
          <w:szCs w:val="26"/>
          <w:lang w:val="de-AT" w:eastAsia="en-US"/>
        </w:rPr>
      </w:pPr>
      <w:r w:rsidRPr="00AE402C">
        <w:rPr>
          <w:rFonts w:eastAsiaTheme="minorHAnsi" w:cstheme="minorHAnsi"/>
          <w:szCs w:val="26"/>
          <w:lang w:val="de-AT" w:eastAsia="en-US"/>
        </w:rPr>
        <w:t>Keine Flüge</w:t>
      </w:r>
      <w:r w:rsidR="00BA4C68" w:rsidRPr="00AE402C">
        <w:rPr>
          <w:rFonts w:eastAsiaTheme="minorHAnsi" w:cstheme="minorHAnsi"/>
          <w:szCs w:val="26"/>
          <w:lang w:val="de-AT" w:eastAsia="en-US"/>
        </w:rPr>
        <w:t xml:space="preserve"> zwisch</w:t>
      </w:r>
      <w:r w:rsidRPr="00AE402C">
        <w:rPr>
          <w:rFonts w:eastAsiaTheme="minorHAnsi" w:cstheme="minorHAnsi"/>
          <w:szCs w:val="26"/>
          <w:lang w:val="de-AT" w:eastAsia="en-US"/>
        </w:rPr>
        <w:t>en 11:30 Uhr und 13:30 Uhr und</w:t>
      </w:r>
      <w:r w:rsidR="00BA4C68" w:rsidRPr="00AE402C">
        <w:rPr>
          <w:rFonts w:eastAsiaTheme="minorHAnsi" w:cstheme="minorHAnsi"/>
          <w:szCs w:val="26"/>
          <w:lang w:val="de-AT" w:eastAsia="en-US"/>
        </w:rPr>
        <w:t xml:space="preserve"> am Wochenende.</w:t>
      </w:r>
    </w:p>
    <w:p w:rsidR="00724A0C" w:rsidRPr="00AE402C" w:rsidRDefault="00724A0C" w:rsidP="00806EA2">
      <w:pPr>
        <w:numPr>
          <w:ilvl w:val="0"/>
          <w:numId w:val="2"/>
        </w:numPr>
        <w:spacing w:after="120" w:line="276" w:lineRule="auto"/>
        <w:ind w:right="1134"/>
        <w:jc w:val="both"/>
        <w:rPr>
          <w:rFonts w:eastAsiaTheme="minorHAnsi" w:cstheme="minorHAnsi"/>
          <w:szCs w:val="26"/>
          <w:lang w:val="de-AT" w:eastAsia="en-US"/>
        </w:rPr>
      </w:pPr>
      <w:r w:rsidRPr="00AE402C">
        <w:rPr>
          <w:rFonts w:eastAsiaTheme="minorHAnsi" w:cstheme="minorHAnsi"/>
          <w:szCs w:val="26"/>
          <w:lang w:val="de-AT" w:eastAsia="en-US"/>
        </w:rPr>
        <w:t>Überschall erst ab einer</w:t>
      </w:r>
      <w:r w:rsidR="00BA4C68" w:rsidRPr="00AE402C">
        <w:rPr>
          <w:rFonts w:eastAsiaTheme="minorHAnsi" w:cstheme="minorHAnsi"/>
          <w:szCs w:val="26"/>
          <w:lang w:val="de-AT" w:eastAsia="en-US"/>
        </w:rPr>
        <w:t xml:space="preserve"> </w:t>
      </w:r>
      <w:r w:rsidRPr="00AE402C">
        <w:rPr>
          <w:rFonts w:eastAsiaTheme="minorHAnsi" w:cstheme="minorHAnsi"/>
          <w:szCs w:val="26"/>
          <w:lang w:val="de-AT" w:eastAsia="en-US"/>
        </w:rPr>
        <w:t>Höhe</w:t>
      </w:r>
      <w:r w:rsidR="00BA4C68" w:rsidRPr="00AE402C">
        <w:rPr>
          <w:rFonts w:eastAsiaTheme="minorHAnsi" w:cstheme="minorHAnsi"/>
          <w:szCs w:val="26"/>
          <w:lang w:val="de-AT" w:eastAsia="en-US"/>
        </w:rPr>
        <w:t xml:space="preserve"> über 12.500 Meter </w:t>
      </w:r>
    </w:p>
    <w:p w:rsidR="00BA4C68" w:rsidRPr="00AE402C" w:rsidRDefault="00D30E5B" w:rsidP="00A54696">
      <w:pPr>
        <w:spacing w:after="120" w:line="276" w:lineRule="auto"/>
        <w:ind w:right="1134"/>
        <w:jc w:val="both"/>
        <w:rPr>
          <w:rFonts w:eastAsiaTheme="minorHAnsi" w:cstheme="minorHAnsi"/>
          <w:szCs w:val="26"/>
          <w:lang w:val="de-AT" w:eastAsia="en-US"/>
        </w:rPr>
      </w:pPr>
      <w:r w:rsidRPr="00AE402C">
        <w:rPr>
          <w:rFonts w:eastAsiaTheme="minorHAnsi" w:cstheme="minorHAnsi"/>
          <w:szCs w:val="26"/>
          <w:lang w:val="de-AT" w:eastAsia="en-US"/>
        </w:rPr>
        <w:t xml:space="preserve">Das Österreichische Bundesheer ist bemüht, Beeinträchtigungen zu vermeiden. Sollte es dennoch zu Schadensereignissen kommen, können diese </w:t>
      </w:r>
    </w:p>
    <w:p w:rsidR="00D30E5B" w:rsidRPr="00AE402C" w:rsidRDefault="00D30E5B" w:rsidP="00A54696">
      <w:pPr>
        <w:spacing w:after="120" w:line="276" w:lineRule="auto"/>
        <w:ind w:right="1134"/>
        <w:jc w:val="both"/>
        <w:rPr>
          <w:rFonts w:eastAsiaTheme="minorHAnsi" w:cstheme="minorHAnsi"/>
          <w:b/>
          <w:szCs w:val="26"/>
          <w:lang w:val="de-AT" w:eastAsia="en-US"/>
        </w:rPr>
      </w:pPr>
      <w:r w:rsidRPr="00AE402C">
        <w:rPr>
          <w:rFonts w:eastAsiaTheme="minorHAnsi" w:cstheme="minorHAnsi"/>
          <w:b/>
          <w:szCs w:val="26"/>
          <w:lang w:val="de-AT" w:eastAsia="en-US"/>
        </w:rPr>
        <w:t xml:space="preserve">täglich von 07:00 Uhr bis 19:00 Uhr telefonisch </w:t>
      </w:r>
    </w:p>
    <w:p w:rsidR="00D30E5B" w:rsidRPr="00AE402C" w:rsidRDefault="00D30E5B" w:rsidP="00A54696">
      <w:pPr>
        <w:spacing w:after="120" w:line="276" w:lineRule="auto"/>
        <w:ind w:right="1134"/>
        <w:jc w:val="both"/>
        <w:rPr>
          <w:rFonts w:eastAsiaTheme="minorHAnsi" w:cstheme="minorHAnsi"/>
          <w:b/>
          <w:szCs w:val="26"/>
          <w:lang w:val="de-AT" w:eastAsia="en-US"/>
        </w:rPr>
      </w:pPr>
      <w:r w:rsidRPr="00AE402C">
        <w:rPr>
          <w:rFonts w:eastAsiaTheme="minorHAnsi" w:cstheme="minorHAnsi"/>
          <w:szCs w:val="26"/>
          <w:lang w:val="de-AT" w:eastAsia="en-US"/>
        </w:rPr>
        <w:t>be</w:t>
      </w:r>
      <w:r w:rsidR="00BA4C68" w:rsidRPr="00AE402C">
        <w:rPr>
          <w:rFonts w:eastAsiaTheme="minorHAnsi" w:cstheme="minorHAnsi"/>
          <w:szCs w:val="26"/>
          <w:lang w:val="de-AT" w:eastAsia="en-US"/>
        </w:rPr>
        <w:t xml:space="preserve">im Militärkommando Steiermark, </w:t>
      </w:r>
      <w:r w:rsidRPr="00AE402C">
        <w:rPr>
          <w:rFonts w:eastAsiaTheme="minorHAnsi" w:cstheme="minorHAnsi"/>
          <w:szCs w:val="26"/>
          <w:lang w:val="de-AT" w:eastAsia="en-US"/>
        </w:rPr>
        <w:t xml:space="preserve">an </w:t>
      </w:r>
      <w:r w:rsidRPr="00AE402C">
        <w:rPr>
          <w:rFonts w:eastAsiaTheme="minorHAnsi" w:cstheme="minorHAnsi"/>
          <w:b/>
          <w:szCs w:val="26"/>
          <w:lang w:val="de-AT" w:eastAsia="en-US"/>
        </w:rPr>
        <w:t xml:space="preserve">Oberst </w:t>
      </w:r>
      <w:r w:rsidR="00724A0C" w:rsidRPr="00AE402C">
        <w:rPr>
          <w:rFonts w:eastAsiaTheme="minorHAnsi" w:cstheme="minorHAnsi"/>
          <w:b/>
          <w:szCs w:val="26"/>
          <w:lang w:val="de-AT" w:eastAsia="en-US"/>
        </w:rPr>
        <w:t>Gerhard SCHWEIGER</w:t>
      </w:r>
      <w:r w:rsidRPr="00AE402C">
        <w:rPr>
          <w:rFonts w:eastAsiaTheme="minorHAnsi" w:cstheme="minorHAnsi"/>
          <w:b/>
          <w:szCs w:val="26"/>
          <w:lang w:val="de-AT" w:eastAsia="en-US"/>
        </w:rPr>
        <w:t>,</w:t>
      </w:r>
      <w:r w:rsidRPr="00AE402C">
        <w:rPr>
          <w:rFonts w:eastAsiaTheme="minorHAnsi" w:cstheme="minorHAnsi"/>
          <w:szCs w:val="26"/>
          <w:lang w:val="de-AT" w:eastAsia="en-US"/>
        </w:rPr>
        <w:t xml:space="preserve"> </w:t>
      </w:r>
      <w:r w:rsidR="00724A0C" w:rsidRPr="00AE402C">
        <w:rPr>
          <w:rFonts w:eastAsiaTheme="minorHAnsi" w:cstheme="minorHAnsi"/>
          <w:b/>
          <w:szCs w:val="26"/>
          <w:lang w:val="de-AT" w:eastAsia="en-US"/>
        </w:rPr>
        <w:t>Tel: 0664-622 3305</w:t>
      </w:r>
      <w:r w:rsidRPr="00AE402C">
        <w:rPr>
          <w:rFonts w:eastAsiaTheme="minorHAnsi" w:cstheme="minorHAnsi"/>
          <w:szCs w:val="26"/>
          <w:lang w:val="de-AT" w:eastAsia="en-US"/>
        </w:rPr>
        <w:t xml:space="preserve"> gemeldet werden, oder schriftlich via e-mail mit Fotos und Beschreibung zum Schadensereignis an:</w:t>
      </w:r>
      <w:r w:rsidR="00806EA2" w:rsidRPr="00AE402C">
        <w:rPr>
          <w:rFonts w:eastAsiaTheme="minorHAnsi" w:cstheme="minorHAnsi"/>
          <w:szCs w:val="26"/>
          <w:lang w:val="de-AT" w:eastAsia="en-US"/>
        </w:rPr>
        <w:t xml:space="preserve"> </w:t>
      </w:r>
      <w:hyperlink r:id="rId8" w:history="1">
        <w:r w:rsidR="00057C3D" w:rsidRPr="00EA2F2A">
          <w:rPr>
            <w:rStyle w:val="Hyperlink"/>
            <w:rFonts w:eastAsiaTheme="minorHAnsi" w:cstheme="minorHAnsi"/>
            <w:b/>
            <w:szCs w:val="26"/>
            <w:lang w:val="de-AT" w:eastAsia="en-US"/>
          </w:rPr>
          <w:t>presse.steiermark@bmlv.gv.at</w:t>
        </w:r>
      </w:hyperlink>
    </w:p>
    <w:p w:rsidR="00806EA2" w:rsidRPr="00AE402C" w:rsidRDefault="00806EA2" w:rsidP="00BA4C68">
      <w:pPr>
        <w:spacing w:after="200" w:line="276" w:lineRule="auto"/>
        <w:ind w:right="1134"/>
        <w:jc w:val="both"/>
        <w:rPr>
          <w:rFonts w:eastAsiaTheme="minorHAnsi" w:cstheme="minorHAnsi"/>
          <w:szCs w:val="26"/>
          <w:lang w:val="de-AT" w:eastAsia="en-US"/>
        </w:rPr>
      </w:pPr>
    </w:p>
    <w:p w:rsidR="00806EA2" w:rsidRPr="00AE402C" w:rsidRDefault="00806EA2" w:rsidP="00BA4C68">
      <w:pPr>
        <w:spacing w:after="200" w:line="276" w:lineRule="auto"/>
        <w:ind w:right="1134"/>
        <w:jc w:val="both"/>
        <w:rPr>
          <w:rFonts w:eastAsiaTheme="minorHAnsi" w:cstheme="minorHAnsi"/>
          <w:szCs w:val="26"/>
          <w:lang w:val="de-AT" w:eastAsia="en-US"/>
        </w:rPr>
      </w:pPr>
      <w:r w:rsidRPr="00AE402C">
        <w:rPr>
          <w:rFonts w:eastAsiaTheme="minorHAnsi" w:cstheme="minorHAnsi"/>
          <w:szCs w:val="26"/>
          <w:lang w:val="de-AT" w:eastAsia="en-US"/>
        </w:rPr>
        <w:t>Mit freundlichen Grüßen,</w:t>
      </w:r>
    </w:p>
    <w:p w:rsidR="00806EA2" w:rsidRPr="00AE402C" w:rsidRDefault="00806EA2" w:rsidP="00BA4C68">
      <w:pPr>
        <w:spacing w:after="200" w:line="276" w:lineRule="auto"/>
        <w:ind w:right="1134"/>
        <w:jc w:val="both"/>
        <w:rPr>
          <w:rFonts w:eastAsiaTheme="minorHAnsi" w:cstheme="minorHAnsi"/>
          <w:szCs w:val="26"/>
          <w:lang w:val="de-AT" w:eastAsia="en-US"/>
        </w:rPr>
      </w:pPr>
      <w:r w:rsidRPr="00AE402C">
        <w:rPr>
          <w:rFonts w:eastAsiaTheme="minorHAnsi" w:cstheme="minorHAnsi"/>
          <w:szCs w:val="26"/>
          <w:lang w:val="de-AT" w:eastAsia="en-US"/>
        </w:rPr>
        <w:t>Gerhard Schweiger</w:t>
      </w:r>
    </w:p>
    <w:p w:rsidR="00B63797" w:rsidRPr="00AE402C" w:rsidRDefault="00B63797" w:rsidP="001427F9">
      <w:pPr>
        <w:ind w:right="1559"/>
        <w:rPr>
          <w:rFonts w:cs="Times New Roman"/>
          <w:sz w:val="18"/>
          <w:szCs w:val="18"/>
          <w:lang w:val="de-AT"/>
        </w:rPr>
      </w:pPr>
    </w:p>
    <w:p w:rsidR="00806EA2" w:rsidRPr="00AE402C" w:rsidRDefault="00806EA2" w:rsidP="001427F9">
      <w:pPr>
        <w:ind w:right="1559"/>
        <w:rPr>
          <w:rFonts w:cs="Times New Roman"/>
          <w:sz w:val="18"/>
          <w:szCs w:val="18"/>
          <w:lang w:val="de-AT"/>
        </w:rPr>
      </w:pPr>
    </w:p>
    <w:p w:rsidR="00AE402C" w:rsidRPr="00AE402C" w:rsidRDefault="00AE402C">
      <w:pPr>
        <w:ind w:right="1559"/>
        <w:rPr>
          <w:rFonts w:cs="Times New Roman"/>
          <w:sz w:val="18"/>
          <w:szCs w:val="18"/>
          <w:lang w:val="de-AT"/>
        </w:rPr>
      </w:pPr>
    </w:p>
    <w:sectPr w:rsidR="00AE402C" w:rsidRPr="00AE402C" w:rsidSect="002A45F2">
      <w:headerReference w:type="default" r:id="rId9"/>
      <w:footerReference w:type="default" r:id="rId10"/>
      <w:pgSz w:w="11900" w:h="16840"/>
      <w:pgMar w:top="583" w:right="237" w:bottom="284" w:left="1882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5D" w:rsidRDefault="00C4705D" w:rsidP="00F5262B">
      <w:r>
        <w:separator/>
      </w:r>
    </w:p>
  </w:endnote>
  <w:endnote w:type="continuationSeparator" w:id="0">
    <w:p w:rsidR="00C4705D" w:rsidRDefault="00C4705D" w:rsidP="00F5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0C" w:rsidRDefault="00EB7AE2" w:rsidP="00D77394">
    <w:pPr>
      <w:pStyle w:val="p1"/>
      <w:spacing w:line="168" w:lineRule="auto"/>
      <w:rPr>
        <w:rFonts w:ascii="Franklin Gothic Demi" w:hAnsi="Franklin Gothic Demi"/>
        <w:b/>
        <w:bCs/>
        <w:color w:val="000000"/>
        <w:sz w:val="14"/>
        <w:szCs w:val="1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0" locked="0" layoutInCell="1" allowOverlap="1" wp14:anchorId="391C5BE0" wp14:editId="219EF764">
          <wp:simplePos x="0" y="0"/>
          <wp:positionH relativeFrom="column">
            <wp:posOffset>4532630</wp:posOffset>
          </wp:positionH>
          <wp:positionV relativeFrom="paragraph">
            <wp:posOffset>-557530</wp:posOffset>
          </wp:positionV>
          <wp:extent cx="1447800" cy="1447800"/>
          <wp:effectExtent l="0" t="0" r="0" b="0"/>
          <wp:wrapThrough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hrough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7C3D" w:rsidRPr="00DB37B9" w:rsidRDefault="00057C3D" w:rsidP="00057C3D">
    <w:pPr>
      <w:pStyle w:val="p1"/>
      <w:spacing w:line="168" w:lineRule="exact"/>
      <w:rPr>
        <w:rFonts w:ascii="Franklin Gothic Demi" w:hAnsi="Franklin Gothic Demi"/>
        <w:b/>
        <w:bCs/>
        <w:color w:val="000000"/>
        <w:sz w:val="14"/>
        <w:szCs w:val="14"/>
      </w:rPr>
    </w:pPr>
    <w:r w:rsidRPr="00DB37B9">
      <w:rPr>
        <w:rFonts w:ascii="Franklin Gothic Demi" w:hAnsi="Franklin Gothic Demi"/>
        <w:b/>
        <w:bCs/>
        <w:color w:val="000000"/>
        <w:sz w:val="14"/>
        <w:szCs w:val="14"/>
      </w:rPr>
      <w:t xml:space="preserve">OBERST </w:t>
    </w:r>
    <w:r>
      <w:rPr>
        <w:rFonts w:ascii="Franklin Gothic Demi" w:hAnsi="Franklin Gothic Demi"/>
        <w:b/>
        <w:bCs/>
        <w:color w:val="000000"/>
        <w:sz w:val="14"/>
        <w:szCs w:val="14"/>
      </w:rPr>
      <w:t>Gerhard</w:t>
    </w:r>
    <w:r w:rsidRPr="00DB37B9">
      <w:rPr>
        <w:rFonts w:ascii="Franklin Gothic Demi" w:hAnsi="Franklin Gothic Demi"/>
        <w:b/>
        <w:bCs/>
        <w:color w:val="000000"/>
        <w:sz w:val="14"/>
        <w:szCs w:val="14"/>
      </w:rPr>
      <w:t xml:space="preserve"> </w:t>
    </w:r>
    <w:r>
      <w:rPr>
        <w:rFonts w:ascii="Franklin Gothic Demi" w:hAnsi="Franklin Gothic Demi"/>
        <w:b/>
        <w:bCs/>
        <w:color w:val="000000"/>
        <w:sz w:val="14"/>
        <w:szCs w:val="14"/>
      </w:rPr>
      <w:t>Schweiger</w:t>
    </w:r>
  </w:p>
  <w:p w:rsidR="00057C3D" w:rsidRDefault="00057C3D" w:rsidP="00057C3D">
    <w:pPr>
      <w:pStyle w:val="p1"/>
      <w:spacing w:line="168" w:lineRule="exact"/>
      <w:rPr>
        <w:rFonts w:ascii="Franklin Gothic Book" w:hAnsi="Franklin Gothic Book"/>
        <w:color w:val="000000"/>
        <w:sz w:val="14"/>
        <w:szCs w:val="14"/>
      </w:rPr>
    </w:pPr>
    <w:r>
      <w:rPr>
        <w:rFonts w:ascii="Franklin Gothic Book" w:hAnsi="Franklin Gothic Book"/>
        <w:color w:val="000000"/>
        <w:sz w:val="14"/>
        <w:szCs w:val="14"/>
      </w:rPr>
      <w:t xml:space="preserve">Leiter der Abteilung Öffentlichkeitsarbeit </w:t>
    </w:r>
    <w:r w:rsidRPr="003F65E2">
      <w:rPr>
        <w:rFonts w:ascii="Franklin Gothic Book" w:hAnsi="Franklin Gothic Book"/>
        <w:color w:val="000000"/>
        <w:sz w:val="14"/>
        <w:szCs w:val="14"/>
      </w:rPr>
      <w:t>&amp;</w:t>
    </w:r>
    <w:r>
      <w:rPr>
        <w:rFonts w:ascii="Franklin Gothic Book" w:hAnsi="Franklin Gothic Book"/>
        <w:color w:val="000000"/>
        <w:sz w:val="14"/>
        <w:szCs w:val="14"/>
      </w:rPr>
      <w:t xml:space="preserve"> </w:t>
    </w:r>
    <w:r w:rsidRPr="003F65E2">
      <w:rPr>
        <w:rFonts w:ascii="Franklin Gothic Book" w:hAnsi="Franklin Gothic Book"/>
        <w:color w:val="000000"/>
        <w:sz w:val="14"/>
        <w:szCs w:val="14"/>
      </w:rPr>
      <w:t>Kommunikation</w:t>
    </w:r>
    <w:r>
      <w:rPr>
        <w:rFonts w:ascii="Franklin Gothic Book" w:hAnsi="Franklin Gothic Book"/>
        <w:color w:val="000000"/>
        <w:sz w:val="14"/>
        <w:szCs w:val="14"/>
      </w:rPr>
      <w:t xml:space="preserve"> des </w:t>
    </w:r>
    <w:r w:rsidRPr="007B5D63">
      <w:rPr>
        <w:rFonts w:ascii="Franklin Gothic Book" w:hAnsi="Franklin Gothic Book"/>
        <w:color w:val="000000"/>
        <w:sz w:val="14"/>
        <w:szCs w:val="14"/>
      </w:rPr>
      <w:t>Militärkommando</w:t>
    </w:r>
    <w:r>
      <w:rPr>
        <w:rFonts w:ascii="Franklin Gothic Book" w:hAnsi="Franklin Gothic Book"/>
        <w:color w:val="000000"/>
        <w:sz w:val="14"/>
        <w:szCs w:val="14"/>
      </w:rPr>
      <w:t>s Steiermark</w:t>
    </w:r>
  </w:p>
  <w:p w:rsidR="00057C3D" w:rsidRPr="00DB37B9" w:rsidRDefault="00057C3D" w:rsidP="00057C3D">
    <w:pPr>
      <w:pStyle w:val="p1"/>
      <w:spacing w:line="168" w:lineRule="exact"/>
      <w:rPr>
        <w:rFonts w:ascii="Franklin Gothic Book" w:hAnsi="Franklin Gothic Book"/>
        <w:color w:val="000000"/>
        <w:sz w:val="14"/>
        <w:szCs w:val="14"/>
      </w:rPr>
    </w:pPr>
    <w:r>
      <w:rPr>
        <w:rFonts w:ascii="Franklin Gothic Book" w:hAnsi="Franklin Gothic Book"/>
        <w:color w:val="000000"/>
        <w:sz w:val="14"/>
        <w:szCs w:val="14"/>
      </w:rPr>
      <w:t>8054 Graz | Straßgangerstr. 360</w:t>
    </w:r>
  </w:p>
  <w:p w:rsidR="00057C3D" w:rsidRPr="00123820" w:rsidRDefault="00057C3D" w:rsidP="00057C3D">
    <w:pPr>
      <w:pStyle w:val="p1"/>
      <w:spacing w:line="168" w:lineRule="exact"/>
      <w:rPr>
        <w:rFonts w:ascii="Franklin Gothic Book" w:hAnsi="Franklin Gothic Book"/>
        <w:color w:val="000000"/>
        <w:sz w:val="14"/>
        <w:szCs w:val="14"/>
        <w:lang w:val="de-AT"/>
      </w:rPr>
    </w:pPr>
    <w:r w:rsidRPr="00123820">
      <w:rPr>
        <w:rFonts w:ascii="Franklin Gothic Book" w:hAnsi="Franklin Gothic Book"/>
        <w:color w:val="000000"/>
        <w:sz w:val="14"/>
        <w:szCs w:val="14"/>
        <w:lang w:val="de-AT"/>
      </w:rPr>
      <w:t>gerhard.schweiger@bmlv.gv.at</w:t>
    </w:r>
  </w:p>
  <w:p w:rsidR="00057C3D" w:rsidRPr="00057C3D" w:rsidRDefault="00057C3D" w:rsidP="00057C3D">
    <w:pPr>
      <w:pStyle w:val="p1"/>
      <w:spacing w:line="168" w:lineRule="exact"/>
      <w:rPr>
        <w:rFonts w:ascii="Franklin Gothic Book" w:hAnsi="Franklin Gothic Book"/>
        <w:color w:val="000000"/>
        <w:sz w:val="14"/>
        <w:szCs w:val="14"/>
        <w:lang w:val="de-AT"/>
      </w:rPr>
    </w:pPr>
    <w:r w:rsidRPr="00057C3D">
      <w:rPr>
        <w:rFonts w:ascii="Franklin Gothic Book" w:hAnsi="Franklin Gothic Book"/>
        <w:color w:val="000000"/>
        <w:sz w:val="14"/>
        <w:szCs w:val="14"/>
        <w:lang w:val="de-AT"/>
      </w:rPr>
      <w:t>Tel: 050201 50-40 900 | Fax: - 17 410</w:t>
    </w:r>
  </w:p>
  <w:p w:rsidR="00057C3D" w:rsidRPr="00B63797" w:rsidRDefault="00057C3D" w:rsidP="00057C3D">
    <w:pPr>
      <w:pStyle w:val="p1"/>
      <w:spacing w:line="168" w:lineRule="exact"/>
      <w:rPr>
        <w:rFonts w:ascii="Franklin Gothic Book" w:hAnsi="Franklin Gothic Book"/>
        <w:color w:val="000000"/>
        <w:sz w:val="14"/>
        <w:szCs w:val="14"/>
        <w:lang w:val="en-US"/>
      </w:rPr>
    </w:pPr>
    <w:r w:rsidRPr="00DB37B9">
      <w:rPr>
        <w:rFonts w:ascii="Franklin Gothic Book" w:hAnsi="Franklin Gothic Book"/>
        <w:color w:val="000000"/>
        <w:sz w:val="14"/>
        <w:szCs w:val="14"/>
        <w:lang w:val="en-US"/>
      </w:rPr>
      <w:t>Mobil: 0</w:t>
    </w:r>
    <w:r>
      <w:rPr>
        <w:rFonts w:ascii="Franklin Gothic Book" w:hAnsi="Franklin Gothic Book"/>
        <w:color w:val="000000"/>
        <w:sz w:val="14"/>
        <w:szCs w:val="14"/>
        <w:lang w:val="en-US"/>
      </w:rPr>
      <w:t xml:space="preserve">043 </w:t>
    </w:r>
    <w:r w:rsidRPr="00DB37B9">
      <w:rPr>
        <w:rFonts w:ascii="Franklin Gothic Book" w:hAnsi="Franklin Gothic Book"/>
        <w:color w:val="000000"/>
        <w:sz w:val="14"/>
        <w:szCs w:val="14"/>
        <w:lang w:val="en-US"/>
      </w:rPr>
      <w:t xml:space="preserve">664 622 </w:t>
    </w:r>
    <w:r>
      <w:rPr>
        <w:rFonts w:ascii="Franklin Gothic Book" w:hAnsi="Franklin Gothic Book"/>
        <w:color w:val="000000"/>
        <w:sz w:val="14"/>
        <w:szCs w:val="14"/>
        <w:lang w:val="en-US"/>
      </w:rPr>
      <w:t>3305</w:t>
    </w:r>
  </w:p>
  <w:p w:rsidR="00B63797" w:rsidRPr="003410CB" w:rsidRDefault="00B63797" w:rsidP="00057C3D">
    <w:pPr>
      <w:pStyle w:val="p1"/>
      <w:spacing w:line="168" w:lineRule="exact"/>
      <w:rPr>
        <w:rFonts w:ascii="Franklin Gothic Book" w:hAnsi="Franklin Gothic Book"/>
        <w:color w:val="000000"/>
        <w:lang w:val="de-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5D" w:rsidRDefault="00C4705D" w:rsidP="00F5262B">
      <w:r>
        <w:separator/>
      </w:r>
    </w:p>
  </w:footnote>
  <w:footnote w:type="continuationSeparator" w:id="0">
    <w:p w:rsidR="00C4705D" w:rsidRDefault="00C4705D" w:rsidP="00F5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0A3" w:rsidRPr="005E6C6B" w:rsidRDefault="003660A3" w:rsidP="003660A3">
    <w:pPr>
      <w:rPr>
        <w:rFonts w:ascii="Franklin Gothic Demi" w:hAnsi="Franklin Gothic Demi" w:cs="Times New Roman"/>
        <w:sz w:val="18"/>
        <w:szCs w:val="18"/>
      </w:rPr>
    </w:pPr>
    <w:r w:rsidRPr="004E6291">
      <w:rPr>
        <w:noProof/>
        <w:lang w:val="de-AT" w:eastAsia="de-AT"/>
      </w:rPr>
      <w:drawing>
        <wp:anchor distT="0" distB="0" distL="114300" distR="114300" simplePos="0" relativeHeight="251661824" behindDoc="0" locked="0" layoutInCell="1" allowOverlap="1" wp14:anchorId="14D20EA4" wp14:editId="59885350">
          <wp:simplePos x="0" y="0"/>
          <wp:positionH relativeFrom="column">
            <wp:posOffset>-567055</wp:posOffset>
          </wp:positionH>
          <wp:positionV relativeFrom="paragraph">
            <wp:posOffset>-40005</wp:posOffset>
          </wp:positionV>
          <wp:extent cx="431800" cy="647700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kdo 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C6B">
      <w:rPr>
        <w:rFonts w:ascii="Franklin Gothic Demi" w:hAnsi="Franklin Gothic Demi" w:cs="Times New Roman"/>
        <w:spacing w:val="5"/>
        <w:sz w:val="18"/>
        <w:szCs w:val="18"/>
      </w:rPr>
      <w:t>ÖSTERREICHISCHES </w:t>
    </w:r>
  </w:p>
  <w:p w:rsidR="003660A3" w:rsidRPr="005E6C6B" w:rsidRDefault="003660A3" w:rsidP="003660A3">
    <w:pPr>
      <w:rPr>
        <w:rFonts w:ascii="Franklin Gothic Demi" w:hAnsi="Franklin Gothic Demi" w:cs="Times New Roman"/>
        <w:sz w:val="18"/>
        <w:szCs w:val="18"/>
      </w:rPr>
    </w:pPr>
    <w:r w:rsidRPr="005E6C6B">
      <w:rPr>
        <w:rFonts w:ascii="Franklin Gothic Demi" w:hAnsi="Franklin Gothic Demi" w:cs="Times New Roman"/>
        <w:spacing w:val="5"/>
        <w:sz w:val="18"/>
        <w:szCs w:val="18"/>
      </w:rPr>
      <w:t>BUNDESHEER</w:t>
    </w:r>
  </w:p>
  <w:p w:rsidR="003660A3" w:rsidRDefault="003660A3" w:rsidP="003660A3">
    <w:pPr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>Militärkommando Steiermark</w:t>
    </w:r>
  </w:p>
  <w:p w:rsidR="00B63797" w:rsidRPr="00B63797" w:rsidRDefault="00B63797" w:rsidP="00B63797">
    <w:pPr>
      <w:spacing w:line="216" w:lineRule="exact"/>
      <w:rPr>
        <w:rFonts w:cs="Times New Roman"/>
        <w:sz w:val="18"/>
        <w:szCs w:val="18"/>
      </w:rPr>
    </w:pPr>
    <w:r w:rsidRPr="00B63797">
      <w:rPr>
        <w:rFonts w:cs="Times New Roman"/>
        <w:sz w:val="18"/>
        <w:szCs w:val="18"/>
      </w:rPr>
      <w:t>Abteilung Öffentlichkeitsarbeit &amp; Kommunikation</w:t>
    </w:r>
  </w:p>
  <w:p w:rsidR="00C73BB5" w:rsidRDefault="001B7799">
    <w:pPr>
      <w:pStyle w:val="Kopfzeile"/>
    </w:pPr>
    <w:r>
      <w:t>Behördeninformation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669"/>
    <w:multiLevelType w:val="hybridMultilevel"/>
    <w:tmpl w:val="1E200AFC"/>
    <w:lvl w:ilvl="0" w:tplc="C792B43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A3235"/>
    <w:multiLevelType w:val="hybridMultilevel"/>
    <w:tmpl w:val="A05A24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PH_Dringend" w:val="[Dringend]"/>
    <w:docVar w:name="KPH_Kl.stufe" w:val="[Kl.stufe]"/>
    <w:docVar w:name="KPH_Sachbearbeiter" w:val="[Sachbearbeiter]"/>
    <w:docVar w:name="KPH_SBIFMIN" w:val="[SBIFMIN]"/>
    <w:docVar w:name="KPH_SBTelefon" w:val="[SBTelefon]"/>
    <w:docVar w:name="KPH_VerantwOEBez" w:val="[VerantwOEBez]"/>
    <w:docVar w:name="KPH_VerantwOEKurzbez" w:val="[VerantwOEKurzbez]"/>
  </w:docVars>
  <w:rsids>
    <w:rsidRoot w:val="003660A3"/>
    <w:rsid w:val="00013855"/>
    <w:rsid w:val="0001465A"/>
    <w:rsid w:val="0001556C"/>
    <w:rsid w:val="000204F3"/>
    <w:rsid w:val="00035852"/>
    <w:rsid w:val="000552C8"/>
    <w:rsid w:val="000561A4"/>
    <w:rsid w:val="00057C3D"/>
    <w:rsid w:val="00061B8A"/>
    <w:rsid w:val="00073A04"/>
    <w:rsid w:val="00077C08"/>
    <w:rsid w:val="0008789E"/>
    <w:rsid w:val="00092F31"/>
    <w:rsid w:val="000E0C38"/>
    <w:rsid w:val="001209C3"/>
    <w:rsid w:val="001241D6"/>
    <w:rsid w:val="00137F49"/>
    <w:rsid w:val="001427F9"/>
    <w:rsid w:val="00142FF0"/>
    <w:rsid w:val="001430CB"/>
    <w:rsid w:val="001465DB"/>
    <w:rsid w:val="00150131"/>
    <w:rsid w:val="00151DAF"/>
    <w:rsid w:val="001A1D05"/>
    <w:rsid w:val="001B7799"/>
    <w:rsid w:val="001C1869"/>
    <w:rsid w:val="001F3465"/>
    <w:rsid w:val="001F7A27"/>
    <w:rsid w:val="00206487"/>
    <w:rsid w:val="00206C2C"/>
    <w:rsid w:val="0021746B"/>
    <w:rsid w:val="00223A36"/>
    <w:rsid w:val="0027477A"/>
    <w:rsid w:val="002961A0"/>
    <w:rsid w:val="002971ED"/>
    <w:rsid w:val="002A45F2"/>
    <w:rsid w:val="002B6E85"/>
    <w:rsid w:val="002C5E46"/>
    <w:rsid w:val="002C79C7"/>
    <w:rsid w:val="002D0BBA"/>
    <w:rsid w:val="00303D66"/>
    <w:rsid w:val="0031732E"/>
    <w:rsid w:val="00333283"/>
    <w:rsid w:val="003410CB"/>
    <w:rsid w:val="003660A3"/>
    <w:rsid w:val="003A203E"/>
    <w:rsid w:val="003A3BDB"/>
    <w:rsid w:val="003E54CD"/>
    <w:rsid w:val="004005F8"/>
    <w:rsid w:val="00413133"/>
    <w:rsid w:val="00441CAD"/>
    <w:rsid w:val="00446F03"/>
    <w:rsid w:val="004B408E"/>
    <w:rsid w:val="00513840"/>
    <w:rsid w:val="00513F73"/>
    <w:rsid w:val="0052793E"/>
    <w:rsid w:val="0054608F"/>
    <w:rsid w:val="00547929"/>
    <w:rsid w:val="005637C3"/>
    <w:rsid w:val="00563BB6"/>
    <w:rsid w:val="0057143E"/>
    <w:rsid w:val="00575D1F"/>
    <w:rsid w:val="00587EF9"/>
    <w:rsid w:val="00596C11"/>
    <w:rsid w:val="005C0DD8"/>
    <w:rsid w:val="005E68DC"/>
    <w:rsid w:val="00661F00"/>
    <w:rsid w:val="00684404"/>
    <w:rsid w:val="006925B7"/>
    <w:rsid w:val="006A16BC"/>
    <w:rsid w:val="006A1C2B"/>
    <w:rsid w:val="006A359F"/>
    <w:rsid w:val="006E41AD"/>
    <w:rsid w:val="006F66FC"/>
    <w:rsid w:val="00724A0C"/>
    <w:rsid w:val="007403D7"/>
    <w:rsid w:val="007431DE"/>
    <w:rsid w:val="0078369B"/>
    <w:rsid w:val="007B0701"/>
    <w:rsid w:val="007B4B59"/>
    <w:rsid w:val="007C26C8"/>
    <w:rsid w:val="007C557D"/>
    <w:rsid w:val="007C7941"/>
    <w:rsid w:val="007D5B9C"/>
    <w:rsid w:val="007F51FE"/>
    <w:rsid w:val="00806EA2"/>
    <w:rsid w:val="00837030"/>
    <w:rsid w:val="008B2DD1"/>
    <w:rsid w:val="008B36CB"/>
    <w:rsid w:val="008E60CD"/>
    <w:rsid w:val="00900887"/>
    <w:rsid w:val="00901AE3"/>
    <w:rsid w:val="00953FFF"/>
    <w:rsid w:val="00971CCC"/>
    <w:rsid w:val="00982E3F"/>
    <w:rsid w:val="00987DF2"/>
    <w:rsid w:val="009940D6"/>
    <w:rsid w:val="009A564E"/>
    <w:rsid w:val="009B3E78"/>
    <w:rsid w:val="009B6D95"/>
    <w:rsid w:val="00A1644A"/>
    <w:rsid w:val="00A215F8"/>
    <w:rsid w:val="00A26609"/>
    <w:rsid w:val="00A33E60"/>
    <w:rsid w:val="00A35970"/>
    <w:rsid w:val="00A42776"/>
    <w:rsid w:val="00A54696"/>
    <w:rsid w:val="00A56C20"/>
    <w:rsid w:val="00A603FD"/>
    <w:rsid w:val="00A80F2B"/>
    <w:rsid w:val="00AD2EA8"/>
    <w:rsid w:val="00AD5209"/>
    <w:rsid w:val="00AE402C"/>
    <w:rsid w:val="00AF2492"/>
    <w:rsid w:val="00B16504"/>
    <w:rsid w:val="00B17643"/>
    <w:rsid w:val="00B31E26"/>
    <w:rsid w:val="00B33D4E"/>
    <w:rsid w:val="00B435C8"/>
    <w:rsid w:val="00B60997"/>
    <w:rsid w:val="00B634D1"/>
    <w:rsid w:val="00B63797"/>
    <w:rsid w:val="00B82327"/>
    <w:rsid w:val="00BA4C68"/>
    <w:rsid w:val="00BA7AB8"/>
    <w:rsid w:val="00BB3064"/>
    <w:rsid w:val="00BB3275"/>
    <w:rsid w:val="00BD5D2F"/>
    <w:rsid w:val="00BF7498"/>
    <w:rsid w:val="00C04790"/>
    <w:rsid w:val="00C139A9"/>
    <w:rsid w:val="00C13DFE"/>
    <w:rsid w:val="00C32EDA"/>
    <w:rsid w:val="00C42029"/>
    <w:rsid w:val="00C4705D"/>
    <w:rsid w:val="00C54D00"/>
    <w:rsid w:val="00C71478"/>
    <w:rsid w:val="00C73BB5"/>
    <w:rsid w:val="00CC5301"/>
    <w:rsid w:val="00CD77FA"/>
    <w:rsid w:val="00CF147F"/>
    <w:rsid w:val="00D13737"/>
    <w:rsid w:val="00D21D1C"/>
    <w:rsid w:val="00D301BB"/>
    <w:rsid w:val="00D30E5B"/>
    <w:rsid w:val="00D42EC6"/>
    <w:rsid w:val="00D60916"/>
    <w:rsid w:val="00D61B4A"/>
    <w:rsid w:val="00D6467B"/>
    <w:rsid w:val="00D77394"/>
    <w:rsid w:val="00D91841"/>
    <w:rsid w:val="00DB37B9"/>
    <w:rsid w:val="00DC2555"/>
    <w:rsid w:val="00DF4D4F"/>
    <w:rsid w:val="00E058F6"/>
    <w:rsid w:val="00E068A3"/>
    <w:rsid w:val="00E26D94"/>
    <w:rsid w:val="00E57673"/>
    <w:rsid w:val="00E7300C"/>
    <w:rsid w:val="00EB776D"/>
    <w:rsid w:val="00EB7AE2"/>
    <w:rsid w:val="00ED6DEA"/>
    <w:rsid w:val="00EE6335"/>
    <w:rsid w:val="00EF5005"/>
    <w:rsid w:val="00F02C30"/>
    <w:rsid w:val="00F05558"/>
    <w:rsid w:val="00F221D7"/>
    <w:rsid w:val="00F2481A"/>
    <w:rsid w:val="00F272EC"/>
    <w:rsid w:val="00F3103D"/>
    <w:rsid w:val="00F5262B"/>
    <w:rsid w:val="00FD205E"/>
    <w:rsid w:val="00FD32C0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571111B-C113-4731-8845-9EC3B3EA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engXian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6C20"/>
    <w:pPr>
      <w:ind w:right="1701"/>
    </w:pPr>
    <w:rPr>
      <w:rFonts w:ascii="Franklin Gothic Book" w:hAnsi="Franklin Gothic Book"/>
      <w:sz w:val="26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402C"/>
    <w:pPr>
      <w:keepNext/>
      <w:keepLines/>
      <w:spacing w:before="240"/>
      <w:outlineLvl w:val="0"/>
    </w:pPr>
    <w:rPr>
      <w:rFonts w:ascii="Franklin Gothic Heavy" w:eastAsiaTheme="majorEastAsia" w:hAnsi="Franklin Gothic Heavy" w:cstheme="majorBidi"/>
      <w:color w:val="365F91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402C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365F91" w:themeColor="accent1" w:themeShade="B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402C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402C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402C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26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262B"/>
  </w:style>
  <w:style w:type="paragraph" w:styleId="Fuzeile">
    <w:name w:val="footer"/>
    <w:basedOn w:val="Standard"/>
    <w:link w:val="FuzeileZchn"/>
    <w:uiPriority w:val="99"/>
    <w:unhideWhenUsed/>
    <w:rsid w:val="00F526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262B"/>
  </w:style>
  <w:style w:type="paragraph" w:customStyle="1" w:styleId="p1">
    <w:name w:val="p1"/>
    <w:basedOn w:val="Standard"/>
    <w:rsid w:val="001A1D05"/>
    <w:rPr>
      <w:rFonts w:ascii="Helvetica" w:hAnsi="Helvetica" w:cs="Times New Roman"/>
      <w:sz w:val="18"/>
      <w:szCs w:val="18"/>
    </w:rPr>
  </w:style>
  <w:style w:type="character" w:styleId="Fett">
    <w:name w:val="Strong"/>
    <w:uiPriority w:val="22"/>
    <w:qFormat/>
    <w:rsid w:val="00837030"/>
    <w:rPr>
      <w:b/>
      <w:bCs/>
    </w:rPr>
  </w:style>
  <w:style w:type="character" w:styleId="Hyperlink">
    <w:name w:val="Hyperlink"/>
    <w:uiPriority w:val="99"/>
    <w:unhideWhenUsed/>
    <w:rsid w:val="00D30E5B"/>
    <w:rPr>
      <w:color w:val="0000FF"/>
      <w:u w:val="single"/>
    </w:rPr>
  </w:style>
  <w:style w:type="paragraph" w:styleId="Listenabsatz">
    <w:name w:val="List Paragraph"/>
    <w:basedOn w:val="Standard"/>
    <w:uiPriority w:val="63"/>
    <w:qFormat/>
    <w:rsid w:val="00BA4C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3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301"/>
    <w:rPr>
      <w:rFonts w:ascii="Segoe UI" w:hAnsi="Segoe UI" w:cs="Segoe UI"/>
      <w:sz w:val="18"/>
      <w:szCs w:val="18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E402C"/>
    <w:pPr>
      <w:contextualSpacing/>
    </w:pPr>
    <w:rPr>
      <w:rFonts w:ascii="Franklin Gothic Medium" w:eastAsiaTheme="majorEastAsia" w:hAnsi="Franklin Gothic Medium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402C"/>
    <w:rPr>
      <w:rFonts w:ascii="Franklin Gothic Medium" w:eastAsiaTheme="majorEastAsia" w:hAnsi="Franklin Gothic Medium" w:cstheme="majorBidi"/>
      <w:spacing w:val="-10"/>
      <w:kern w:val="28"/>
      <w:sz w:val="56"/>
      <w:szCs w:val="56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402C"/>
    <w:rPr>
      <w:rFonts w:ascii="Franklin Gothic Heavy" w:eastAsiaTheme="majorEastAsia" w:hAnsi="Franklin Gothic Heavy" w:cstheme="majorBidi"/>
      <w:color w:val="365F91" w:themeColor="accent1" w:themeShade="BF"/>
      <w:sz w:val="28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402C"/>
    <w:rPr>
      <w:rFonts w:ascii="Franklin Gothic Demi" w:eastAsiaTheme="majorEastAsia" w:hAnsi="Franklin Gothic Demi" w:cstheme="majorBidi"/>
      <w:color w:val="365F91" w:themeColor="accent1" w:themeShade="BF"/>
      <w:sz w:val="26"/>
      <w:szCs w:val="26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402C"/>
    <w:rPr>
      <w:rFonts w:ascii="Franklin Gothic Demi" w:eastAsiaTheme="majorEastAsia" w:hAnsi="Franklin Gothic Demi" w:cstheme="majorBidi"/>
      <w:color w:val="243F60" w:themeColor="accent1" w:themeShade="7F"/>
      <w:sz w:val="26"/>
      <w:szCs w:val="24"/>
      <w:lang w:eastAsia="zh-C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402C"/>
    <w:rPr>
      <w:rFonts w:ascii="Franklin Gothic Book" w:eastAsiaTheme="majorEastAsia" w:hAnsi="Franklin Gothic Book" w:cstheme="majorBidi"/>
      <w:b/>
      <w:i/>
      <w:iCs/>
      <w:color w:val="365F91" w:themeColor="accent1" w:themeShade="BF"/>
      <w:sz w:val="26"/>
      <w:szCs w:val="24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402C"/>
    <w:rPr>
      <w:rFonts w:ascii="Franklin Gothic Book" w:eastAsiaTheme="majorEastAsia" w:hAnsi="Franklin Gothic Book" w:cstheme="majorBidi"/>
      <w:b/>
      <w:color w:val="365F91" w:themeColor="accent1" w:themeShade="BF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.steiermark@bmlv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j3\Desktop\VORLAGEN\BH_VORLAGEN_12092017\04%20WORD-VORLAGEN\01%20OEBH\Dokument\A4_Hoch_UNSER_HE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08FF65-D006-4704-BDE3-790F44D6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A4_Hoch_UNSER_HEER.dot</Template>
  <TotalTime>0</TotalTime>
  <Pages>1</Pages>
  <Words>189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BMLV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xjj3</dc:creator>
  <cp:lastModifiedBy>Manuela</cp:lastModifiedBy>
  <cp:revision>2</cp:revision>
  <cp:lastPrinted>2019-10-18T07:40:00Z</cp:lastPrinted>
  <dcterms:created xsi:type="dcterms:W3CDTF">2019-10-23T10:14:00Z</dcterms:created>
  <dcterms:modified xsi:type="dcterms:W3CDTF">2019-10-23T10:14:00Z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